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rFonts w:ascii="Archivo" w:cs="Archivo" w:eastAsia="Archivo" w:hAnsi="Archivo"/>
          <w:b w:val="1"/>
          <w:sz w:val="24"/>
          <w:szCs w:val="24"/>
        </w:rPr>
      </w:pPr>
      <w:r w:rsidDel="00000000" w:rsidR="00000000" w:rsidRPr="00000000">
        <w:rPr>
          <w:rtl w:val="0"/>
        </w:rPr>
      </w:r>
    </w:p>
    <w:p w:rsidR="00000000" w:rsidDel="00000000" w:rsidP="00000000" w:rsidRDefault="00000000" w:rsidRPr="00000000" w14:paraId="00000003">
      <w:pPr>
        <w:jc w:val="center"/>
        <w:rPr>
          <w:rFonts w:ascii="Archivo" w:cs="Archivo" w:eastAsia="Archivo" w:hAnsi="Archivo"/>
          <w:b w:val="1"/>
          <w:i w:val="1"/>
        </w:rPr>
      </w:pPr>
      <w:r w:rsidDel="00000000" w:rsidR="00000000" w:rsidRPr="00000000">
        <w:rPr>
          <w:rFonts w:ascii="Archivo" w:cs="Archivo" w:eastAsia="Archivo" w:hAnsi="Archivo"/>
          <w:b w:val="1"/>
          <w:sz w:val="24"/>
          <w:szCs w:val="24"/>
          <w:rtl w:val="0"/>
        </w:rPr>
        <w:t xml:space="preserve">Casa Dragones rinde homenaje a las tradiciones de Día de Muertos </w:t>
      </w:r>
      <w:r w:rsidDel="00000000" w:rsidR="00000000" w:rsidRPr="00000000">
        <w:rPr>
          <w:rFonts w:ascii="Archivo" w:cs="Archivo" w:eastAsia="Archivo" w:hAnsi="Archivo"/>
          <w:b w:val="1"/>
          <w:i w:val="1"/>
          <w:sz w:val="24"/>
          <w:szCs w:val="24"/>
          <w:rtl w:val="0"/>
        </w:rPr>
        <w:t xml:space="preserve">con mixología pensada para celebrar y recordar a nuestros seres queridos. </w:t>
      </w:r>
      <w:r w:rsidDel="00000000" w:rsidR="00000000" w:rsidRPr="00000000">
        <w:rPr>
          <w:rtl w:val="0"/>
        </w:rPr>
      </w:r>
    </w:p>
    <w:p w:rsidR="00000000" w:rsidDel="00000000" w:rsidP="00000000" w:rsidRDefault="00000000" w:rsidRPr="00000000" w14:paraId="00000004">
      <w:pPr>
        <w:jc w:val="left"/>
        <w:rPr>
          <w:rFonts w:ascii="Archivo" w:cs="Archivo" w:eastAsia="Archivo" w:hAnsi="Archivo"/>
          <w:b w:val="1"/>
          <w:i w:val="1"/>
        </w:rPr>
      </w:pPr>
      <w:r w:rsidDel="00000000" w:rsidR="00000000" w:rsidRPr="00000000">
        <w:rPr>
          <w:rtl w:val="0"/>
        </w:rPr>
      </w:r>
    </w:p>
    <w:p w:rsidR="00000000" w:rsidDel="00000000" w:rsidP="00000000" w:rsidRDefault="00000000" w:rsidRPr="00000000" w14:paraId="00000005">
      <w:pPr>
        <w:jc w:val="both"/>
        <w:rPr>
          <w:rFonts w:ascii="Archivo" w:cs="Archivo" w:eastAsia="Archivo" w:hAnsi="Archivo"/>
        </w:rPr>
      </w:pPr>
      <w:r w:rsidDel="00000000" w:rsidR="00000000" w:rsidRPr="00000000">
        <w:rPr>
          <w:rFonts w:ascii="Archivo" w:cs="Archivo" w:eastAsia="Archivo" w:hAnsi="Archivo"/>
          <w:b w:val="1"/>
          <w:rtl w:val="0"/>
        </w:rPr>
        <w:t xml:space="preserve">Ciudad de México, xx de octubre de 2023.</w:t>
      </w:r>
      <w:r w:rsidDel="00000000" w:rsidR="00000000" w:rsidRPr="00000000">
        <w:rPr>
          <w:rFonts w:ascii="Archivo" w:cs="Archivo" w:eastAsia="Archivo" w:hAnsi="Archivo"/>
          <w:rtl w:val="0"/>
        </w:rPr>
        <w:t xml:space="preserve"> El Día de Muertos es una de las tradiciones más importantes y esperadas de México, esta celebración, que en los últimos años ha atraído a más de un millón de turistas internacionales, inunda las calles y las casas de cada rincón del país con la belleza de flores de cempasúchil, desfiles de catrinas y mucho más.</w:t>
      </w:r>
    </w:p>
    <w:p w:rsidR="00000000" w:rsidDel="00000000" w:rsidP="00000000" w:rsidRDefault="00000000" w:rsidRPr="00000000" w14:paraId="00000006">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07">
      <w:pPr>
        <w:jc w:val="both"/>
        <w:rPr>
          <w:rFonts w:ascii="Archivo" w:cs="Archivo" w:eastAsia="Archivo" w:hAnsi="Archivo"/>
        </w:rPr>
      </w:pPr>
      <w:r w:rsidDel="00000000" w:rsidR="00000000" w:rsidRPr="00000000">
        <w:rPr>
          <w:rFonts w:ascii="Archivo" w:cs="Archivo" w:eastAsia="Archivo" w:hAnsi="Archivo"/>
          <w:rtl w:val="0"/>
        </w:rPr>
        <w:t xml:space="preserve">Aunque las celebraciones del Día de Muertos varían en los distintos estados de México, las ofrendas son una constante. Además de flores, veladoras y calaveritas de azúcar, los destilados como el tequila, ocupan un lugar muy especial en la cultura mexicana y no </w:t>
      </w:r>
      <w:r w:rsidDel="00000000" w:rsidR="00000000" w:rsidRPr="00000000">
        <w:rPr>
          <w:rFonts w:ascii="Archivo" w:cs="Archivo" w:eastAsia="Archivo" w:hAnsi="Archivo"/>
          <w:rtl w:val="0"/>
        </w:rPr>
        <w:t xml:space="preserve">puede</w:t>
      </w:r>
      <w:r w:rsidDel="00000000" w:rsidR="00000000" w:rsidRPr="00000000">
        <w:rPr>
          <w:rFonts w:ascii="Archivo" w:cs="Archivo" w:eastAsia="Archivo" w:hAnsi="Archivo"/>
          <w:rtl w:val="0"/>
        </w:rPr>
        <w:t xml:space="preserve"> faltar en los altares de los hogares en todo el país. </w:t>
      </w:r>
    </w:p>
    <w:p w:rsidR="00000000" w:rsidDel="00000000" w:rsidP="00000000" w:rsidRDefault="00000000" w:rsidRPr="00000000" w14:paraId="00000008">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09">
      <w:pPr>
        <w:jc w:val="both"/>
        <w:rPr>
          <w:rFonts w:ascii="Archivo" w:cs="Archivo" w:eastAsia="Archivo" w:hAnsi="Archivo"/>
        </w:rPr>
      </w:pPr>
      <w:r w:rsidDel="00000000" w:rsidR="00000000" w:rsidRPr="00000000">
        <w:rPr>
          <w:rFonts w:ascii="Archivo" w:cs="Archivo" w:eastAsia="Archivo" w:hAnsi="Archivo"/>
          <w:rtl w:val="0"/>
        </w:rPr>
        <w:t xml:space="preserve">Por esta razón, Casa Dragones, la casa tequilera mexicana premium con su casa espiritual en San Miguel de Allende, una de las ciudades que celebra de manera grandiosa el 1 y 2 de noviembre, se suma a esta tradición milenaria con cuatro recetas para celebrar y brindar en memoria de los seres queridos que ya no están con nosotros y que además son parte de sus ediciones de </w:t>
      </w:r>
      <w:r w:rsidDel="00000000" w:rsidR="00000000" w:rsidRPr="00000000">
        <w:rPr>
          <w:rFonts w:ascii="Archivo" w:cs="Archivo" w:eastAsia="Archivo" w:hAnsi="Archivo"/>
          <w:i w:val="1"/>
          <w:rtl w:val="0"/>
        </w:rPr>
        <w:t xml:space="preserve">Jamming Sessions</w:t>
      </w:r>
      <w:r w:rsidDel="00000000" w:rsidR="00000000" w:rsidRPr="00000000">
        <w:rPr>
          <w:rFonts w:ascii="Archivo" w:cs="Archivo" w:eastAsia="Archivo" w:hAnsi="Archivo"/>
          <w:rtl w:val="0"/>
        </w:rPr>
        <w:t xml:space="preserve">: una competencia de coctelería para su Programa de Intercambio de Bartenders.</w:t>
      </w:r>
    </w:p>
    <w:p w:rsidR="00000000" w:rsidDel="00000000" w:rsidP="00000000" w:rsidRDefault="00000000" w:rsidRPr="00000000" w14:paraId="0000000A">
      <w:pPr>
        <w:ind w:left="0" w:firstLine="0"/>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0B">
      <w:pPr>
        <w:jc w:val="both"/>
        <w:rPr>
          <w:rFonts w:ascii="Archivo" w:cs="Archivo" w:eastAsia="Archivo" w:hAnsi="Archivo"/>
          <w:b w:val="1"/>
        </w:rPr>
      </w:pPr>
      <w:r w:rsidDel="00000000" w:rsidR="00000000" w:rsidRPr="00000000">
        <w:rPr>
          <w:rFonts w:ascii="Archivo" w:cs="Archivo" w:eastAsia="Archivo" w:hAnsi="Archivo"/>
          <w:b w:val="1"/>
          <w:rtl w:val="0"/>
        </w:rPr>
        <w:t xml:space="preserve">Dragones Rojo</w:t>
      </w:r>
    </w:p>
    <w:p w:rsidR="00000000" w:rsidDel="00000000" w:rsidP="00000000" w:rsidRDefault="00000000" w:rsidRPr="00000000" w14:paraId="0000000C">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0D">
      <w:pPr>
        <w:jc w:val="both"/>
        <w:rPr>
          <w:rFonts w:ascii="Archivo" w:cs="Archivo" w:eastAsia="Archivo" w:hAnsi="Archivo"/>
          <w:b w:val="1"/>
        </w:rPr>
      </w:pPr>
      <w:r w:rsidDel="00000000" w:rsidR="00000000" w:rsidRPr="00000000">
        <w:rPr>
          <w:rFonts w:ascii="Archivo" w:cs="Archivo" w:eastAsia="Archivo" w:hAnsi="Archivo"/>
          <w:rtl w:val="0"/>
        </w:rPr>
        <w:t xml:space="preserve">El ganador de las </w:t>
      </w:r>
      <w:r w:rsidDel="00000000" w:rsidR="00000000" w:rsidRPr="00000000">
        <w:rPr>
          <w:rFonts w:ascii="Archivo" w:cs="Archivo" w:eastAsia="Archivo" w:hAnsi="Archivo"/>
          <w:i w:val="1"/>
          <w:rtl w:val="0"/>
        </w:rPr>
        <w:t xml:space="preserve">Jamming Sessions Summer 2022</w:t>
      </w:r>
      <w:r w:rsidDel="00000000" w:rsidR="00000000" w:rsidRPr="00000000">
        <w:rPr>
          <w:rFonts w:ascii="Archivo" w:cs="Archivo" w:eastAsia="Archivo" w:hAnsi="Archivo"/>
          <w:rtl w:val="0"/>
        </w:rPr>
        <w:t xml:space="preserve">, Daniel Kaizen, comparte un coctel inspirado en México y San Miguel de Allende.</w:t>
      </w:r>
      <w:r w:rsidDel="00000000" w:rsidR="00000000" w:rsidRPr="00000000">
        <w:rPr>
          <w:rtl w:val="0"/>
        </w:rPr>
      </w:r>
    </w:p>
    <w:p w:rsidR="00000000" w:rsidDel="00000000" w:rsidP="00000000" w:rsidRDefault="00000000" w:rsidRPr="00000000" w14:paraId="0000000E">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0F">
      <w:pPr>
        <w:jc w:val="both"/>
        <w:rPr>
          <w:rFonts w:ascii="Archivo" w:cs="Archivo" w:eastAsia="Archivo" w:hAnsi="Archivo"/>
          <w:b w:val="1"/>
        </w:rPr>
      </w:pPr>
      <w:r w:rsidDel="00000000" w:rsidR="00000000" w:rsidRPr="00000000">
        <w:rPr>
          <w:rFonts w:ascii="Archivo" w:cs="Archivo" w:eastAsia="Archivo" w:hAnsi="Archivo"/>
          <w:b w:val="1"/>
        </w:rPr>
        <w:drawing>
          <wp:inline distB="114300" distT="114300" distL="114300" distR="114300">
            <wp:extent cx="1608988" cy="1952726"/>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608988" cy="195272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11">
      <w:pPr>
        <w:jc w:val="both"/>
        <w:rPr>
          <w:rFonts w:ascii="Archivo" w:cs="Archivo" w:eastAsia="Archivo" w:hAnsi="Archivo"/>
          <w:b w:val="1"/>
        </w:rPr>
      </w:pPr>
      <w:r w:rsidDel="00000000" w:rsidR="00000000" w:rsidRPr="00000000">
        <w:rPr>
          <w:rFonts w:ascii="Archivo" w:cs="Archivo" w:eastAsia="Archivo" w:hAnsi="Archivo"/>
          <w:b w:val="1"/>
          <w:rtl w:val="0"/>
        </w:rPr>
        <w:t xml:space="preserve">Ingredientes:</w:t>
      </w:r>
    </w:p>
    <w:p w:rsidR="00000000" w:rsidDel="00000000" w:rsidP="00000000" w:rsidRDefault="00000000" w:rsidRPr="00000000" w14:paraId="00000012">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13">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30 ml  de Casa Dragones Blanco</w:t>
      </w:r>
    </w:p>
    <w:p w:rsidR="00000000" w:rsidDel="00000000" w:rsidP="00000000" w:rsidRDefault="00000000" w:rsidRPr="00000000" w14:paraId="00000014">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15 ml  de 30 &amp; 40 Double Juz</w:t>
      </w:r>
    </w:p>
    <w:p w:rsidR="00000000" w:rsidDel="00000000" w:rsidP="00000000" w:rsidRDefault="00000000" w:rsidRPr="00000000" w14:paraId="00000015">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7 ml Oleo Saccharum de betabel y toronja</w:t>
      </w:r>
    </w:p>
    <w:p w:rsidR="00000000" w:rsidDel="00000000" w:rsidP="00000000" w:rsidRDefault="00000000" w:rsidRPr="00000000" w14:paraId="00000016">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3 gotas de Supasawa</w:t>
      </w:r>
    </w:p>
    <w:p w:rsidR="00000000" w:rsidDel="00000000" w:rsidP="00000000" w:rsidRDefault="00000000" w:rsidRPr="00000000" w14:paraId="00000017">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3 gotas de Jugo de betabel</w:t>
      </w:r>
    </w:p>
    <w:p w:rsidR="00000000" w:rsidDel="00000000" w:rsidP="00000000" w:rsidRDefault="00000000" w:rsidRPr="00000000" w14:paraId="00000018">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50 ml de Agua tónica</w:t>
      </w:r>
    </w:p>
    <w:p w:rsidR="00000000" w:rsidDel="00000000" w:rsidP="00000000" w:rsidRDefault="00000000" w:rsidRPr="00000000" w14:paraId="00000019">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1A">
      <w:pPr>
        <w:jc w:val="both"/>
        <w:rPr>
          <w:rFonts w:ascii="Archivo" w:cs="Archivo" w:eastAsia="Archivo" w:hAnsi="Archivo"/>
          <w:b w:val="1"/>
        </w:rPr>
      </w:pPr>
      <w:r w:rsidDel="00000000" w:rsidR="00000000" w:rsidRPr="00000000">
        <w:rPr>
          <w:rFonts w:ascii="Archivo" w:cs="Archivo" w:eastAsia="Archivo" w:hAnsi="Archivo"/>
          <w:b w:val="1"/>
          <w:rtl w:val="0"/>
        </w:rPr>
        <w:t xml:space="preserve">Preparación: </w:t>
      </w:r>
    </w:p>
    <w:p w:rsidR="00000000" w:rsidDel="00000000" w:rsidP="00000000" w:rsidRDefault="00000000" w:rsidRPr="00000000" w14:paraId="0000001B">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1C">
      <w:pPr>
        <w:ind w:left="0" w:firstLine="0"/>
        <w:jc w:val="both"/>
        <w:rPr>
          <w:rFonts w:ascii="Archivo" w:cs="Archivo" w:eastAsia="Archivo" w:hAnsi="Archivo"/>
        </w:rPr>
      </w:pPr>
      <w:r w:rsidDel="00000000" w:rsidR="00000000" w:rsidRPr="00000000">
        <w:rPr>
          <w:rFonts w:ascii="Archivo" w:cs="Archivo" w:eastAsia="Archivo" w:hAnsi="Archivo"/>
          <w:rtl w:val="0"/>
        </w:rPr>
        <w:t xml:space="preserve">Mezcla los ingredientes en un </w:t>
      </w:r>
      <w:r w:rsidDel="00000000" w:rsidR="00000000" w:rsidRPr="00000000">
        <w:rPr>
          <w:rFonts w:ascii="Archivo" w:cs="Archivo" w:eastAsia="Archivo" w:hAnsi="Archivo"/>
          <w:i w:val="1"/>
          <w:rtl w:val="0"/>
        </w:rPr>
        <w:t xml:space="preserve">shaker</w:t>
      </w:r>
      <w:r w:rsidDel="00000000" w:rsidR="00000000" w:rsidRPr="00000000">
        <w:rPr>
          <w:rFonts w:ascii="Archivo" w:cs="Archivo" w:eastAsia="Archivo" w:hAnsi="Archivo"/>
          <w:rtl w:val="0"/>
        </w:rPr>
        <w:t xml:space="preserve">, excepto el agua tónica. En una copa con hielo, realiza un colado de los ingredientes. Añade el agua tónica. Decora con un </w:t>
      </w:r>
      <w:r w:rsidDel="00000000" w:rsidR="00000000" w:rsidRPr="00000000">
        <w:rPr>
          <w:rFonts w:ascii="Archivo" w:cs="Archivo" w:eastAsia="Archivo" w:hAnsi="Archivo"/>
          <w:i w:val="1"/>
          <w:rtl w:val="0"/>
        </w:rPr>
        <w:t xml:space="preserve">twist</w:t>
      </w:r>
      <w:r w:rsidDel="00000000" w:rsidR="00000000" w:rsidRPr="00000000">
        <w:rPr>
          <w:rFonts w:ascii="Archivo" w:cs="Archivo" w:eastAsia="Archivo" w:hAnsi="Archivo"/>
          <w:rtl w:val="0"/>
        </w:rPr>
        <w:t xml:space="preserve"> de toronja. </w:t>
      </w:r>
    </w:p>
    <w:p w:rsidR="00000000" w:rsidDel="00000000" w:rsidP="00000000" w:rsidRDefault="00000000" w:rsidRPr="00000000" w14:paraId="0000001D">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1E">
      <w:pPr>
        <w:jc w:val="both"/>
        <w:rPr>
          <w:rFonts w:ascii="Archivo" w:cs="Archivo" w:eastAsia="Archivo" w:hAnsi="Archivo"/>
          <w:b w:val="1"/>
        </w:rPr>
      </w:pPr>
      <w:r w:rsidDel="00000000" w:rsidR="00000000" w:rsidRPr="00000000">
        <w:rPr>
          <w:rFonts w:ascii="Archivo" w:cs="Archivo" w:eastAsia="Archivo" w:hAnsi="Archivo"/>
          <w:b w:val="1"/>
          <w:rtl w:val="0"/>
        </w:rPr>
        <w:t xml:space="preserve">A Todos Santos</w:t>
      </w:r>
    </w:p>
    <w:p w:rsidR="00000000" w:rsidDel="00000000" w:rsidP="00000000" w:rsidRDefault="00000000" w:rsidRPr="00000000" w14:paraId="0000001F">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20">
      <w:pPr>
        <w:jc w:val="both"/>
        <w:rPr>
          <w:rFonts w:ascii="Archivo" w:cs="Archivo" w:eastAsia="Archivo" w:hAnsi="Archivo"/>
        </w:rPr>
      </w:pPr>
      <w:r w:rsidDel="00000000" w:rsidR="00000000" w:rsidRPr="00000000">
        <w:rPr>
          <w:rFonts w:ascii="Archivo" w:cs="Archivo" w:eastAsia="Archivo" w:hAnsi="Archivo"/>
          <w:rtl w:val="0"/>
        </w:rPr>
        <w:t xml:space="preserve">La finalista de </w:t>
      </w:r>
      <w:r w:rsidDel="00000000" w:rsidR="00000000" w:rsidRPr="00000000">
        <w:rPr>
          <w:rFonts w:ascii="Archivo" w:cs="Archivo" w:eastAsia="Archivo" w:hAnsi="Archivo"/>
          <w:i w:val="1"/>
          <w:rtl w:val="0"/>
        </w:rPr>
        <w:t xml:space="preserve">Jamming Sessions 2021</w:t>
      </w:r>
      <w:r w:rsidDel="00000000" w:rsidR="00000000" w:rsidRPr="00000000">
        <w:rPr>
          <w:rFonts w:ascii="Archivo" w:cs="Archivo" w:eastAsia="Archivo" w:hAnsi="Archivo"/>
          <w:rtl w:val="0"/>
        </w:rPr>
        <w:t xml:space="preserve">, Alejandra Orozco, presenta un coctel inspirado en los elementos clave de esta festividad.</w:t>
      </w:r>
    </w:p>
    <w:p w:rsidR="00000000" w:rsidDel="00000000" w:rsidP="00000000" w:rsidRDefault="00000000" w:rsidRPr="00000000" w14:paraId="00000021">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22">
      <w:pPr>
        <w:ind w:left="0" w:firstLine="0"/>
        <w:jc w:val="both"/>
        <w:rPr>
          <w:rFonts w:ascii="Archivo" w:cs="Archivo" w:eastAsia="Archivo" w:hAnsi="Archivo"/>
          <w:b w:val="1"/>
        </w:rPr>
      </w:pPr>
      <w:r w:rsidDel="00000000" w:rsidR="00000000" w:rsidRPr="00000000">
        <w:rPr>
          <w:rFonts w:ascii="Archivo" w:cs="Archivo" w:eastAsia="Archivo" w:hAnsi="Archivo"/>
          <w:b w:val="1"/>
        </w:rPr>
        <w:drawing>
          <wp:inline distB="114300" distT="114300" distL="114300" distR="114300">
            <wp:extent cx="1604963" cy="1938068"/>
            <wp:effectExtent b="0" l="0" r="0" t="0"/>
            <wp:docPr id="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604963" cy="193806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24">
      <w:pPr>
        <w:jc w:val="both"/>
        <w:rPr>
          <w:rFonts w:ascii="Archivo" w:cs="Archivo" w:eastAsia="Archivo" w:hAnsi="Archivo"/>
          <w:b w:val="1"/>
        </w:rPr>
      </w:pPr>
      <w:r w:rsidDel="00000000" w:rsidR="00000000" w:rsidRPr="00000000">
        <w:rPr>
          <w:rFonts w:ascii="Archivo" w:cs="Archivo" w:eastAsia="Archivo" w:hAnsi="Archivo"/>
          <w:b w:val="1"/>
          <w:rtl w:val="0"/>
        </w:rPr>
        <w:t xml:space="preserve">Ingredientes:</w:t>
      </w:r>
    </w:p>
    <w:p w:rsidR="00000000" w:rsidDel="00000000" w:rsidP="00000000" w:rsidRDefault="00000000" w:rsidRPr="00000000" w14:paraId="00000025">
      <w:pPr>
        <w:numPr>
          <w:ilvl w:val="0"/>
          <w:numId w:val="4"/>
        </w:numPr>
        <w:ind w:left="720" w:hanging="360"/>
        <w:jc w:val="both"/>
        <w:rPr>
          <w:rFonts w:ascii="Archivo" w:cs="Archivo" w:eastAsia="Archivo" w:hAnsi="Archivo"/>
          <w:u w:val="none"/>
        </w:rPr>
      </w:pPr>
      <w:r w:rsidDel="00000000" w:rsidR="00000000" w:rsidRPr="00000000">
        <w:rPr>
          <w:rFonts w:ascii="Archivo" w:cs="Archivo" w:eastAsia="Archivo" w:hAnsi="Archivo"/>
          <w:rtl w:val="0"/>
        </w:rPr>
        <w:t xml:space="preserve">30 ml Casa Dragones Blanco</w:t>
      </w:r>
    </w:p>
    <w:p w:rsidR="00000000" w:rsidDel="00000000" w:rsidP="00000000" w:rsidRDefault="00000000" w:rsidRPr="00000000" w14:paraId="00000026">
      <w:pPr>
        <w:numPr>
          <w:ilvl w:val="0"/>
          <w:numId w:val="4"/>
        </w:numPr>
        <w:ind w:left="720" w:hanging="360"/>
        <w:jc w:val="both"/>
        <w:rPr>
          <w:rFonts w:ascii="Archivo" w:cs="Archivo" w:eastAsia="Archivo" w:hAnsi="Archivo"/>
          <w:u w:val="none"/>
        </w:rPr>
      </w:pPr>
      <w:r w:rsidDel="00000000" w:rsidR="00000000" w:rsidRPr="00000000">
        <w:rPr>
          <w:rFonts w:ascii="Archivo" w:cs="Archivo" w:eastAsia="Archivo" w:hAnsi="Archivo"/>
          <w:rtl w:val="0"/>
        </w:rPr>
        <w:t xml:space="preserve">120 ml Atole de Chocolate</w:t>
      </w:r>
    </w:p>
    <w:p w:rsidR="00000000" w:rsidDel="00000000" w:rsidP="00000000" w:rsidRDefault="00000000" w:rsidRPr="00000000" w14:paraId="00000027">
      <w:pPr>
        <w:numPr>
          <w:ilvl w:val="0"/>
          <w:numId w:val="4"/>
        </w:numPr>
        <w:ind w:left="720" w:hanging="360"/>
        <w:jc w:val="both"/>
        <w:rPr>
          <w:rFonts w:ascii="Archivo" w:cs="Archivo" w:eastAsia="Archivo" w:hAnsi="Archivo"/>
          <w:u w:val="none"/>
        </w:rPr>
      </w:pPr>
      <w:r w:rsidDel="00000000" w:rsidR="00000000" w:rsidRPr="00000000">
        <w:rPr>
          <w:rFonts w:ascii="Archivo" w:cs="Archivo" w:eastAsia="Archivo" w:hAnsi="Archivo"/>
          <w:rtl w:val="0"/>
        </w:rPr>
        <w:t xml:space="preserve">60 ml helado de Flor de Azahar y limón</w:t>
      </w:r>
    </w:p>
    <w:p w:rsidR="00000000" w:rsidDel="00000000" w:rsidP="00000000" w:rsidRDefault="00000000" w:rsidRPr="00000000" w14:paraId="00000028">
      <w:pPr>
        <w:numPr>
          <w:ilvl w:val="0"/>
          <w:numId w:val="4"/>
        </w:numPr>
        <w:ind w:left="720" w:hanging="360"/>
        <w:jc w:val="both"/>
        <w:rPr>
          <w:rFonts w:ascii="Archivo" w:cs="Archivo" w:eastAsia="Archivo" w:hAnsi="Archivo"/>
          <w:u w:val="none"/>
        </w:rPr>
      </w:pPr>
      <w:r w:rsidDel="00000000" w:rsidR="00000000" w:rsidRPr="00000000">
        <w:rPr>
          <w:rFonts w:ascii="Archivo" w:cs="Archivo" w:eastAsia="Archivo" w:hAnsi="Archivo"/>
          <w:rtl w:val="0"/>
        </w:rPr>
        <w:t xml:space="preserve">10 ml Jugo de Limón </w:t>
      </w:r>
    </w:p>
    <w:p w:rsidR="00000000" w:rsidDel="00000000" w:rsidP="00000000" w:rsidRDefault="00000000" w:rsidRPr="00000000" w14:paraId="00000029">
      <w:pPr>
        <w:numPr>
          <w:ilvl w:val="0"/>
          <w:numId w:val="4"/>
        </w:numPr>
        <w:ind w:left="720" w:hanging="360"/>
        <w:jc w:val="both"/>
        <w:rPr>
          <w:rFonts w:ascii="Archivo" w:cs="Archivo" w:eastAsia="Archivo" w:hAnsi="Archivo"/>
          <w:u w:val="none"/>
        </w:rPr>
      </w:pPr>
      <w:r w:rsidDel="00000000" w:rsidR="00000000" w:rsidRPr="00000000">
        <w:rPr>
          <w:rFonts w:ascii="Archivo" w:cs="Archivo" w:eastAsia="Archivo" w:hAnsi="Archivo"/>
          <w:rtl w:val="0"/>
        </w:rPr>
        <w:t xml:space="preserve">Ralladura de Naranja</w:t>
      </w:r>
    </w:p>
    <w:p w:rsidR="00000000" w:rsidDel="00000000" w:rsidP="00000000" w:rsidRDefault="00000000" w:rsidRPr="00000000" w14:paraId="0000002A">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2B">
      <w:pPr>
        <w:jc w:val="both"/>
        <w:rPr>
          <w:rFonts w:ascii="Archivo" w:cs="Archivo" w:eastAsia="Archivo" w:hAnsi="Archivo"/>
          <w:b w:val="1"/>
        </w:rPr>
      </w:pPr>
      <w:r w:rsidDel="00000000" w:rsidR="00000000" w:rsidRPr="00000000">
        <w:rPr>
          <w:rFonts w:ascii="Archivo" w:cs="Archivo" w:eastAsia="Archivo" w:hAnsi="Archivo"/>
          <w:b w:val="1"/>
          <w:rtl w:val="0"/>
        </w:rPr>
        <w:t xml:space="preserve">Preparación:</w:t>
      </w:r>
    </w:p>
    <w:p w:rsidR="00000000" w:rsidDel="00000000" w:rsidP="00000000" w:rsidRDefault="00000000" w:rsidRPr="00000000" w14:paraId="0000002C">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2D">
      <w:pPr>
        <w:jc w:val="both"/>
        <w:rPr>
          <w:rFonts w:ascii="Archivo" w:cs="Archivo" w:eastAsia="Archivo" w:hAnsi="Archivo"/>
        </w:rPr>
      </w:pPr>
      <w:r w:rsidDel="00000000" w:rsidR="00000000" w:rsidRPr="00000000">
        <w:rPr>
          <w:rFonts w:ascii="Archivo" w:cs="Archivo" w:eastAsia="Archivo" w:hAnsi="Archivo"/>
          <w:rtl w:val="0"/>
        </w:rPr>
        <w:t xml:space="preserve">Agrega todos los ingredientes en un </w:t>
      </w:r>
      <w:r w:rsidDel="00000000" w:rsidR="00000000" w:rsidRPr="00000000">
        <w:rPr>
          <w:rFonts w:ascii="Archivo" w:cs="Archivo" w:eastAsia="Archivo" w:hAnsi="Archivo"/>
          <w:i w:val="1"/>
          <w:rtl w:val="0"/>
        </w:rPr>
        <w:t xml:space="preserve">shaker</w:t>
      </w:r>
      <w:r w:rsidDel="00000000" w:rsidR="00000000" w:rsidRPr="00000000">
        <w:rPr>
          <w:rFonts w:ascii="Archivo" w:cs="Archivo" w:eastAsia="Archivo" w:hAnsi="Archivo"/>
          <w:rtl w:val="0"/>
        </w:rPr>
        <w:t xml:space="preserve"> con hielo y mezcla hasta enfriar bien. Sirve en un vaso </w:t>
      </w:r>
      <w:r w:rsidDel="00000000" w:rsidR="00000000" w:rsidRPr="00000000">
        <w:rPr>
          <w:rFonts w:ascii="Archivo" w:cs="Archivo" w:eastAsia="Archivo" w:hAnsi="Archivo"/>
          <w:i w:val="1"/>
          <w:rtl w:val="0"/>
        </w:rPr>
        <w:t xml:space="preserve">Collins</w:t>
      </w:r>
      <w:r w:rsidDel="00000000" w:rsidR="00000000" w:rsidRPr="00000000">
        <w:rPr>
          <w:rFonts w:ascii="Archivo" w:cs="Archivo" w:eastAsia="Archivo" w:hAnsi="Archivo"/>
          <w:rtl w:val="0"/>
        </w:rPr>
        <w:t xml:space="preserve"> o </w:t>
      </w:r>
      <w:r w:rsidDel="00000000" w:rsidR="00000000" w:rsidRPr="00000000">
        <w:rPr>
          <w:rFonts w:ascii="Archivo" w:cs="Archivo" w:eastAsia="Archivo" w:hAnsi="Archivo"/>
          <w:i w:val="1"/>
          <w:rtl w:val="0"/>
        </w:rPr>
        <w:t xml:space="preserve">high-ball </w:t>
      </w:r>
      <w:r w:rsidDel="00000000" w:rsidR="00000000" w:rsidRPr="00000000">
        <w:rPr>
          <w:rFonts w:ascii="Archivo" w:cs="Archivo" w:eastAsia="Archivo" w:hAnsi="Archivo"/>
          <w:rtl w:val="0"/>
        </w:rPr>
        <w:t xml:space="preserve">previamente enfriado, adornado y con hielo. Agrega el helado de Flor de Azahar con limón y añade ralladura de naranja y azúcar glass.</w:t>
      </w:r>
    </w:p>
    <w:p w:rsidR="00000000" w:rsidDel="00000000" w:rsidP="00000000" w:rsidRDefault="00000000" w:rsidRPr="00000000" w14:paraId="0000002E">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2F">
      <w:pPr>
        <w:jc w:val="both"/>
        <w:rPr>
          <w:rFonts w:ascii="Archivo" w:cs="Archivo" w:eastAsia="Archivo" w:hAnsi="Archivo"/>
          <w:b w:val="1"/>
        </w:rPr>
      </w:pPr>
      <w:r w:rsidDel="00000000" w:rsidR="00000000" w:rsidRPr="00000000">
        <w:rPr>
          <w:rFonts w:ascii="Archivo" w:cs="Archivo" w:eastAsia="Archivo" w:hAnsi="Archivo"/>
          <w:b w:val="1"/>
          <w:rtl w:val="0"/>
        </w:rPr>
        <w:t xml:space="preserve">Entre flores nos reciben </w:t>
      </w:r>
      <w:r w:rsidDel="00000000" w:rsidR="00000000" w:rsidRPr="00000000">
        <w:rPr>
          <w:rtl w:val="0"/>
        </w:rPr>
      </w:r>
    </w:p>
    <w:p w:rsidR="00000000" w:rsidDel="00000000" w:rsidP="00000000" w:rsidRDefault="00000000" w:rsidRPr="00000000" w14:paraId="00000030">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31">
      <w:pPr>
        <w:jc w:val="both"/>
        <w:rPr>
          <w:rFonts w:ascii="Archivo" w:cs="Archivo" w:eastAsia="Archivo" w:hAnsi="Archivo"/>
        </w:rPr>
      </w:pPr>
      <w:r w:rsidDel="00000000" w:rsidR="00000000" w:rsidRPr="00000000">
        <w:rPr>
          <w:rFonts w:ascii="Archivo" w:cs="Archivo" w:eastAsia="Archivo" w:hAnsi="Archivo"/>
          <w:rtl w:val="0"/>
        </w:rPr>
        <w:t xml:space="preserve">Paz Casteñeda elabora un original coctel inspirado en la paleta de colores del Día de Muertos.</w:t>
      </w:r>
    </w:p>
    <w:p w:rsidR="00000000" w:rsidDel="00000000" w:rsidP="00000000" w:rsidRDefault="00000000" w:rsidRPr="00000000" w14:paraId="00000032">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33">
      <w:pPr>
        <w:jc w:val="both"/>
        <w:rPr>
          <w:rFonts w:ascii="Archivo" w:cs="Archivo" w:eastAsia="Archivo" w:hAnsi="Archivo"/>
          <w:b w:val="1"/>
        </w:rPr>
      </w:pPr>
      <w:r w:rsidDel="00000000" w:rsidR="00000000" w:rsidRPr="00000000">
        <w:rPr>
          <w:rFonts w:ascii="Archivo" w:cs="Archivo" w:eastAsia="Archivo" w:hAnsi="Archivo"/>
          <w:b w:val="1"/>
        </w:rPr>
        <w:drawing>
          <wp:inline distB="114300" distT="114300" distL="114300" distR="114300">
            <wp:extent cx="1743284" cy="2111213"/>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743284" cy="211121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35">
      <w:pPr>
        <w:jc w:val="both"/>
        <w:rPr>
          <w:rFonts w:ascii="Archivo" w:cs="Archivo" w:eastAsia="Archivo" w:hAnsi="Archivo"/>
          <w:b w:val="1"/>
        </w:rPr>
      </w:pPr>
      <w:r w:rsidDel="00000000" w:rsidR="00000000" w:rsidRPr="00000000">
        <w:rPr>
          <w:rFonts w:ascii="Archivo" w:cs="Archivo" w:eastAsia="Archivo" w:hAnsi="Archivo"/>
          <w:b w:val="1"/>
          <w:rtl w:val="0"/>
        </w:rPr>
        <w:t xml:space="preserve">Ingredientes: </w:t>
      </w:r>
    </w:p>
    <w:p w:rsidR="00000000" w:rsidDel="00000000" w:rsidP="00000000" w:rsidRDefault="00000000" w:rsidRPr="00000000" w14:paraId="00000036">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37">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60 ml de Tequila Casa Dragones Blanco</w:t>
      </w:r>
    </w:p>
    <w:p w:rsidR="00000000" w:rsidDel="00000000" w:rsidP="00000000" w:rsidRDefault="00000000" w:rsidRPr="00000000" w14:paraId="00000038">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 60 ml de jugo de mandarina</w:t>
      </w:r>
    </w:p>
    <w:p w:rsidR="00000000" w:rsidDel="00000000" w:rsidP="00000000" w:rsidRDefault="00000000" w:rsidRPr="00000000" w14:paraId="00000039">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15 ml de aquafaba</w:t>
      </w:r>
    </w:p>
    <w:p w:rsidR="00000000" w:rsidDel="00000000" w:rsidP="00000000" w:rsidRDefault="00000000" w:rsidRPr="00000000" w14:paraId="0000003A">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2 cucharaditas de mermelada de cempasúchil</w:t>
      </w:r>
    </w:p>
    <w:p w:rsidR="00000000" w:rsidDel="00000000" w:rsidP="00000000" w:rsidRDefault="00000000" w:rsidRPr="00000000" w14:paraId="0000003B">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Flor de cempasúchil, caramelo de cáscara de mandarina deshidratado</w:t>
      </w:r>
    </w:p>
    <w:p w:rsidR="00000000" w:rsidDel="00000000" w:rsidP="00000000" w:rsidRDefault="00000000" w:rsidRPr="00000000" w14:paraId="0000003C">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3D">
      <w:pPr>
        <w:jc w:val="both"/>
        <w:rPr>
          <w:rFonts w:ascii="Archivo" w:cs="Archivo" w:eastAsia="Archivo" w:hAnsi="Archivo"/>
          <w:b w:val="1"/>
        </w:rPr>
      </w:pPr>
      <w:r w:rsidDel="00000000" w:rsidR="00000000" w:rsidRPr="00000000">
        <w:rPr>
          <w:rFonts w:ascii="Archivo" w:cs="Archivo" w:eastAsia="Archivo" w:hAnsi="Archivo"/>
          <w:b w:val="1"/>
          <w:rtl w:val="0"/>
        </w:rPr>
        <w:t xml:space="preserve">Preparación: </w:t>
      </w:r>
    </w:p>
    <w:p w:rsidR="00000000" w:rsidDel="00000000" w:rsidP="00000000" w:rsidRDefault="00000000" w:rsidRPr="00000000" w14:paraId="0000003E">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3F">
      <w:pPr>
        <w:jc w:val="both"/>
        <w:rPr>
          <w:rFonts w:ascii="Archivo" w:cs="Archivo" w:eastAsia="Archivo" w:hAnsi="Archivo"/>
        </w:rPr>
      </w:pPr>
      <w:r w:rsidDel="00000000" w:rsidR="00000000" w:rsidRPr="00000000">
        <w:rPr>
          <w:rFonts w:ascii="Archivo" w:cs="Archivo" w:eastAsia="Archivo" w:hAnsi="Archivo"/>
          <w:rtl w:val="0"/>
        </w:rPr>
        <w:t xml:space="preserve">Mezcla los ingredientes en un </w:t>
      </w:r>
      <w:r w:rsidDel="00000000" w:rsidR="00000000" w:rsidRPr="00000000">
        <w:rPr>
          <w:rFonts w:ascii="Archivo" w:cs="Archivo" w:eastAsia="Archivo" w:hAnsi="Archivo"/>
          <w:i w:val="1"/>
          <w:rtl w:val="0"/>
        </w:rPr>
        <w:t xml:space="preserve">shaker</w:t>
      </w:r>
      <w:r w:rsidDel="00000000" w:rsidR="00000000" w:rsidRPr="00000000">
        <w:rPr>
          <w:rFonts w:ascii="Archivo" w:cs="Archivo" w:eastAsia="Archivo" w:hAnsi="Archivo"/>
          <w:rtl w:val="0"/>
        </w:rPr>
        <w:t xml:space="preserve"> y realiza un doble colado en una copa </w:t>
      </w:r>
      <w:r w:rsidDel="00000000" w:rsidR="00000000" w:rsidRPr="00000000">
        <w:rPr>
          <w:rFonts w:ascii="Archivo" w:cs="Archivo" w:eastAsia="Archivo" w:hAnsi="Archivo"/>
          <w:i w:val="1"/>
          <w:rtl w:val="0"/>
        </w:rPr>
        <w:t xml:space="preserve">coupé</w:t>
      </w:r>
      <w:r w:rsidDel="00000000" w:rsidR="00000000" w:rsidRPr="00000000">
        <w:rPr>
          <w:rFonts w:ascii="Archivo" w:cs="Archivo" w:eastAsia="Archivo" w:hAnsi="Archivo"/>
          <w:rtl w:val="0"/>
        </w:rPr>
        <w:t xml:space="preserve">. Decora con una flor de cempasúchil y el caramelo de cáscara de mandarina. </w:t>
      </w:r>
    </w:p>
    <w:p w:rsidR="00000000" w:rsidDel="00000000" w:rsidP="00000000" w:rsidRDefault="00000000" w:rsidRPr="00000000" w14:paraId="00000040">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41">
      <w:pPr>
        <w:jc w:val="both"/>
        <w:rPr>
          <w:rFonts w:ascii="Archivo" w:cs="Archivo" w:eastAsia="Archivo" w:hAnsi="Archivo"/>
          <w:b w:val="1"/>
        </w:rPr>
      </w:pPr>
      <w:r w:rsidDel="00000000" w:rsidR="00000000" w:rsidRPr="00000000">
        <w:rPr>
          <w:rFonts w:ascii="Archivo" w:cs="Archivo" w:eastAsia="Archivo" w:hAnsi="Archivo"/>
          <w:b w:val="1"/>
          <w:rtl w:val="0"/>
        </w:rPr>
        <w:t xml:space="preserve">Purple Flowers</w:t>
      </w:r>
    </w:p>
    <w:p w:rsidR="00000000" w:rsidDel="00000000" w:rsidP="00000000" w:rsidRDefault="00000000" w:rsidRPr="00000000" w14:paraId="00000042">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43">
      <w:pPr>
        <w:jc w:val="both"/>
        <w:rPr>
          <w:rFonts w:ascii="Archivo" w:cs="Archivo" w:eastAsia="Archivo" w:hAnsi="Archivo"/>
        </w:rPr>
      </w:pPr>
      <w:r w:rsidDel="00000000" w:rsidR="00000000" w:rsidRPr="00000000">
        <w:rPr>
          <w:rFonts w:ascii="Archivo" w:cs="Archivo" w:eastAsia="Archivo" w:hAnsi="Archivo"/>
          <w:rtl w:val="0"/>
        </w:rPr>
        <w:t xml:space="preserve">Berenice Morales, ganadora de las </w:t>
      </w:r>
      <w:r w:rsidDel="00000000" w:rsidR="00000000" w:rsidRPr="00000000">
        <w:rPr>
          <w:rFonts w:ascii="Archivo" w:cs="Archivo" w:eastAsia="Archivo" w:hAnsi="Archivo"/>
          <w:i w:val="1"/>
          <w:rtl w:val="0"/>
        </w:rPr>
        <w:t xml:space="preserve">Jamming Sessions 2021</w:t>
      </w:r>
      <w:r w:rsidDel="00000000" w:rsidR="00000000" w:rsidRPr="00000000">
        <w:rPr>
          <w:rFonts w:ascii="Archivo" w:cs="Archivo" w:eastAsia="Archivo" w:hAnsi="Archivo"/>
          <w:rtl w:val="0"/>
        </w:rPr>
        <w:t xml:space="preserve">, se inspira en las Jacarandas de Ciudad de México. Destacando uno de los colores representativos de la temporada.</w:t>
      </w:r>
    </w:p>
    <w:p w:rsidR="00000000" w:rsidDel="00000000" w:rsidP="00000000" w:rsidRDefault="00000000" w:rsidRPr="00000000" w14:paraId="00000044">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45">
      <w:pPr>
        <w:jc w:val="both"/>
        <w:rPr>
          <w:rFonts w:ascii="Archivo" w:cs="Archivo" w:eastAsia="Archivo" w:hAnsi="Archivo"/>
          <w:b w:val="1"/>
        </w:rPr>
      </w:pPr>
      <w:r w:rsidDel="00000000" w:rsidR="00000000" w:rsidRPr="00000000">
        <w:rPr>
          <w:rFonts w:ascii="Archivo" w:cs="Archivo" w:eastAsia="Archivo" w:hAnsi="Archivo"/>
          <w:b w:val="1"/>
        </w:rPr>
        <w:drawing>
          <wp:inline distB="114300" distT="114300" distL="114300" distR="114300">
            <wp:extent cx="2001504" cy="2429633"/>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001504" cy="242963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47">
      <w:pPr>
        <w:jc w:val="both"/>
        <w:rPr>
          <w:rFonts w:ascii="Archivo" w:cs="Archivo" w:eastAsia="Archivo" w:hAnsi="Archivo"/>
          <w:b w:val="1"/>
        </w:rPr>
      </w:pPr>
      <w:r w:rsidDel="00000000" w:rsidR="00000000" w:rsidRPr="00000000">
        <w:rPr>
          <w:rFonts w:ascii="Archivo" w:cs="Archivo" w:eastAsia="Archivo" w:hAnsi="Archivo"/>
          <w:b w:val="1"/>
          <w:rtl w:val="0"/>
        </w:rPr>
        <w:t xml:space="preserve">Ingredientes:</w:t>
      </w:r>
    </w:p>
    <w:p w:rsidR="00000000" w:rsidDel="00000000" w:rsidP="00000000" w:rsidRDefault="00000000" w:rsidRPr="00000000" w14:paraId="00000048">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49">
      <w:pPr>
        <w:numPr>
          <w:ilvl w:val="0"/>
          <w:numId w:val="2"/>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30 ml  Tintura de Butterfly Pea Flower con Casa Dragones Blanco</w:t>
      </w:r>
    </w:p>
    <w:p w:rsidR="00000000" w:rsidDel="00000000" w:rsidP="00000000" w:rsidRDefault="00000000" w:rsidRPr="00000000" w14:paraId="0000004A">
      <w:pPr>
        <w:numPr>
          <w:ilvl w:val="0"/>
          <w:numId w:val="2"/>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30 ml Jugo de Limón</w:t>
      </w:r>
    </w:p>
    <w:p w:rsidR="00000000" w:rsidDel="00000000" w:rsidP="00000000" w:rsidRDefault="00000000" w:rsidRPr="00000000" w14:paraId="0000004B">
      <w:pPr>
        <w:numPr>
          <w:ilvl w:val="0"/>
          <w:numId w:val="2"/>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30 ml  Oleo Saccharum de piel de toronja</w:t>
      </w:r>
    </w:p>
    <w:p w:rsidR="00000000" w:rsidDel="00000000" w:rsidP="00000000" w:rsidRDefault="00000000" w:rsidRPr="00000000" w14:paraId="0000004C">
      <w:pPr>
        <w:numPr>
          <w:ilvl w:val="0"/>
          <w:numId w:val="2"/>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15 ml Limoncello </w:t>
      </w:r>
    </w:p>
    <w:p w:rsidR="00000000" w:rsidDel="00000000" w:rsidP="00000000" w:rsidRDefault="00000000" w:rsidRPr="00000000" w14:paraId="0000004D">
      <w:pPr>
        <w:numPr>
          <w:ilvl w:val="0"/>
          <w:numId w:val="2"/>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1 Clara de Huevo</w:t>
      </w:r>
    </w:p>
    <w:p w:rsidR="00000000" w:rsidDel="00000000" w:rsidP="00000000" w:rsidRDefault="00000000" w:rsidRPr="00000000" w14:paraId="0000004E">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4F">
      <w:pPr>
        <w:jc w:val="both"/>
        <w:rPr>
          <w:rFonts w:ascii="Archivo" w:cs="Archivo" w:eastAsia="Archivo" w:hAnsi="Archivo"/>
          <w:b w:val="1"/>
        </w:rPr>
      </w:pPr>
      <w:r w:rsidDel="00000000" w:rsidR="00000000" w:rsidRPr="00000000">
        <w:rPr>
          <w:rFonts w:ascii="Archivo" w:cs="Archivo" w:eastAsia="Archivo" w:hAnsi="Archivo"/>
          <w:b w:val="1"/>
          <w:rtl w:val="0"/>
        </w:rPr>
        <w:t xml:space="preserve">Preparación:</w:t>
      </w:r>
    </w:p>
    <w:p w:rsidR="00000000" w:rsidDel="00000000" w:rsidP="00000000" w:rsidRDefault="00000000" w:rsidRPr="00000000" w14:paraId="00000050">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51">
      <w:pPr>
        <w:jc w:val="both"/>
        <w:rPr>
          <w:rFonts w:ascii="Archivo" w:cs="Archivo" w:eastAsia="Archivo" w:hAnsi="Archivo"/>
        </w:rPr>
      </w:pPr>
      <w:r w:rsidDel="00000000" w:rsidR="00000000" w:rsidRPr="00000000">
        <w:rPr>
          <w:rFonts w:ascii="Archivo" w:cs="Archivo" w:eastAsia="Archivo" w:hAnsi="Archivo"/>
          <w:rtl w:val="0"/>
        </w:rPr>
        <w:t xml:space="preserve">Agrega los ingredientes a un </w:t>
      </w:r>
      <w:r w:rsidDel="00000000" w:rsidR="00000000" w:rsidRPr="00000000">
        <w:rPr>
          <w:rFonts w:ascii="Archivo" w:cs="Archivo" w:eastAsia="Archivo" w:hAnsi="Archivo"/>
          <w:i w:val="1"/>
          <w:rtl w:val="0"/>
        </w:rPr>
        <w:t xml:space="preserve">shaker</w:t>
      </w:r>
      <w:r w:rsidDel="00000000" w:rsidR="00000000" w:rsidRPr="00000000">
        <w:rPr>
          <w:rFonts w:ascii="Archivo" w:cs="Archivo" w:eastAsia="Archivo" w:hAnsi="Archivo"/>
          <w:rtl w:val="0"/>
        </w:rPr>
        <w:t xml:space="preserve"> y agita sin hielo. Después, añade hielo y agita vigorosamente una vez más. Realiza un doble colado y sirve en una copa. Decora con tu </w:t>
      </w:r>
      <w:r w:rsidDel="00000000" w:rsidR="00000000" w:rsidRPr="00000000">
        <w:rPr>
          <w:rFonts w:ascii="Archivo" w:cs="Archivo" w:eastAsia="Archivo" w:hAnsi="Archivo"/>
          <w:i w:val="1"/>
          <w:rtl w:val="0"/>
        </w:rPr>
        <w:t xml:space="preserve">twist</w:t>
      </w:r>
      <w:r w:rsidDel="00000000" w:rsidR="00000000" w:rsidRPr="00000000">
        <w:rPr>
          <w:rFonts w:ascii="Archivo" w:cs="Archivo" w:eastAsia="Archivo" w:hAnsi="Archivo"/>
          <w:rtl w:val="0"/>
        </w:rPr>
        <w:t xml:space="preserve"> favorito.</w:t>
      </w:r>
    </w:p>
    <w:p w:rsidR="00000000" w:rsidDel="00000000" w:rsidP="00000000" w:rsidRDefault="00000000" w:rsidRPr="00000000" w14:paraId="00000052">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53">
      <w:pPr>
        <w:jc w:val="both"/>
        <w:rPr>
          <w:rFonts w:ascii="Archivo" w:cs="Archivo" w:eastAsia="Archivo" w:hAnsi="Archivo"/>
        </w:rPr>
      </w:pPr>
      <w:r w:rsidDel="00000000" w:rsidR="00000000" w:rsidRPr="00000000">
        <w:rPr>
          <w:rFonts w:ascii="Archivo" w:cs="Archivo" w:eastAsia="Archivo" w:hAnsi="Archivo"/>
          <w:rtl w:val="0"/>
        </w:rPr>
        <w:t xml:space="preserve">Desde su fundación, la Casa Tequilera refuerza su compromiso por la mixología y la cultura. Durante esta temporada, se convierte en un vínculo entre el pasado y el presente que honra las raíces y la creatividad de nuestras tradiciones. Tequila Casa Dragones nos invita a brindar por la vida, la memoria y la esencia misma de la cultura mexicana.</w:t>
      </w:r>
    </w:p>
    <w:p w:rsidR="00000000" w:rsidDel="00000000" w:rsidP="00000000" w:rsidRDefault="00000000" w:rsidRPr="00000000" w14:paraId="00000054">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55">
      <w:pPr>
        <w:spacing w:after="400" w:line="240" w:lineRule="auto"/>
        <w:jc w:val="both"/>
        <w:rPr>
          <w:rFonts w:ascii="Archivo" w:cs="Archivo" w:eastAsia="Archivo" w:hAnsi="Archivo"/>
        </w:rPr>
      </w:pPr>
      <w:r w:rsidDel="00000000" w:rsidR="00000000" w:rsidRPr="00000000">
        <w:rPr>
          <w:rFonts w:ascii="Archivo" w:cs="Archivo" w:eastAsia="Archivo" w:hAnsi="Archivo"/>
          <w:rtl w:val="0"/>
        </w:rPr>
        <w:t xml:space="preserve">Para más información acerca de las actividades de Tequila Casa Dragones y la adquisición de sus productos, visita </w:t>
      </w:r>
      <w:hyperlink r:id="rId10">
        <w:r w:rsidDel="00000000" w:rsidR="00000000" w:rsidRPr="00000000">
          <w:rPr>
            <w:rFonts w:ascii="Archivo" w:cs="Archivo" w:eastAsia="Archivo" w:hAnsi="Archivo"/>
            <w:u w:val="single"/>
            <w:rtl w:val="0"/>
          </w:rPr>
          <w:t xml:space="preserve">www.casadragones.com</w:t>
        </w:r>
      </w:hyperlink>
      <w:r w:rsidDel="00000000" w:rsidR="00000000" w:rsidRPr="00000000">
        <w:rPr>
          <w:rFonts w:ascii="Archivo" w:cs="Archivo" w:eastAsia="Archivo" w:hAnsi="Archivo"/>
          <w:rtl w:val="0"/>
        </w:rPr>
        <w:t xml:space="preserve"> y sigue sus redes sociales. </w:t>
      </w:r>
    </w:p>
    <w:p w:rsidR="00000000" w:rsidDel="00000000" w:rsidP="00000000" w:rsidRDefault="00000000" w:rsidRPr="00000000" w14:paraId="00000056">
      <w:pPr>
        <w:spacing w:after="400" w:line="390" w:lineRule="auto"/>
        <w:jc w:val="both"/>
        <w:rPr>
          <w:rFonts w:ascii="Archivo" w:cs="Archivo" w:eastAsia="Archivo" w:hAnsi="Archivo"/>
          <w:b w:val="1"/>
          <w:sz w:val="20"/>
          <w:szCs w:val="20"/>
        </w:rPr>
      </w:pPr>
      <w:r w:rsidDel="00000000" w:rsidR="00000000" w:rsidRPr="00000000">
        <w:rPr>
          <w:rFonts w:ascii="Archivo" w:cs="Archivo" w:eastAsia="Archivo" w:hAnsi="Archivo"/>
          <w:b w:val="1"/>
          <w:sz w:val="20"/>
          <w:szCs w:val="20"/>
          <w:rtl w:val="0"/>
        </w:rPr>
        <w:t xml:space="preserve">###</w:t>
      </w:r>
    </w:p>
    <w:p w:rsidR="00000000" w:rsidDel="00000000" w:rsidP="00000000" w:rsidRDefault="00000000" w:rsidRPr="00000000" w14:paraId="00000057">
      <w:pPr>
        <w:spacing w:after="400" w:line="390" w:lineRule="auto"/>
        <w:jc w:val="both"/>
        <w:rPr>
          <w:rFonts w:ascii="Archivo" w:cs="Archivo" w:eastAsia="Archivo" w:hAnsi="Archivo"/>
          <w:b w:val="1"/>
          <w:sz w:val="20"/>
          <w:szCs w:val="20"/>
        </w:rPr>
      </w:pPr>
      <w:r w:rsidDel="00000000" w:rsidR="00000000" w:rsidRPr="00000000">
        <w:rPr>
          <w:rFonts w:ascii="Archivo" w:cs="Archivo" w:eastAsia="Archivo" w:hAnsi="Archivo"/>
          <w:b w:val="1"/>
          <w:sz w:val="20"/>
          <w:szCs w:val="20"/>
          <w:rtl w:val="0"/>
        </w:rPr>
        <w:t xml:space="preserve">Sobre Tequila Casa Dragones</w:t>
      </w:r>
    </w:p>
    <w:p w:rsidR="00000000" w:rsidDel="00000000" w:rsidP="00000000" w:rsidRDefault="00000000" w:rsidRPr="00000000" w14:paraId="00000058">
      <w:pPr>
        <w:spacing w:after="400" w:lineRule="auto"/>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Casa Dragones es una casa tequilera con producción en pequeños lotes, conocido por Tequila Casa Dragones Joven, Tequila Casa Dragones Blanco, Tequila Casa Dragones Añejo y Tequila Casa Dragones Reposado Mizunara bebidas que reflejan el cuidado y la precisión que caracteriza su producción. Desde su debut en 2009, Casa Dragones Joven ha ganado la admiración de los aficionados al tequila, catadores y reconocidos chefs por su distintivo sabor, aroma y cuerpo. Casa Dragones Joven es un suave maridaje de tequila blanco con tequila extra añejo que resulta en un sabor sumamente suave creado para degustarse solo y maridar con la comida. En 2014, la casa tequilera presentó una segunda etiqueta, Tequila Casa Dragones Blanco, una bebida plata que mantiene la elegancia y las sutilezas matizadas que se han convertido en sinónimo del nombre Casa Dragones. En 2020, Tequila Casa Dragones amplió su repertorio con el lanzamiento de su primer tequila añejo, Tequila Casa Dragones Añejo, que se distingue por su único proceso de añejamiento en barricas, alcanzando un particular carácter por ser madurado en dos diferentes tipos de toneles: unos, de roble francés, y otros, de roble americano. Finalmente, en 2022 Casa Dragones presenta Casa Dragones Reposado Mizunara, tequila 100% de agave Azul reposado en barricas nuevas de roble Mizunara que encuentra el balance perfecto entre la mineralidad del agave con las notas suaves y sedosas del roble japonés, creando una dulzura refinada y elegante que desafía lo establecido. </w:t>
      </w:r>
    </w:p>
    <w:p w:rsidR="00000000" w:rsidDel="00000000" w:rsidP="00000000" w:rsidRDefault="00000000" w:rsidRPr="00000000" w14:paraId="00000059">
      <w:pPr>
        <w:jc w:val="both"/>
        <w:rPr>
          <w:rFonts w:ascii="Archivo" w:cs="Archivo" w:eastAsia="Archivo" w:hAnsi="Archivo"/>
          <w:b w:val="1"/>
        </w:rPr>
      </w:pPr>
      <w:r w:rsidDel="00000000" w:rsidR="00000000" w:rsidRPr="00000000">
        <w:rPr>
          <w:rFonts w:ascii="Archivo" w:cs="Archivo" w:eastAsia="Archivo" w:hAnsi="Archivo"/>
          <w:sz w:val="20"/>
          <w:szCs w:val="20"/>
          <w:rtl w:val="0"/>
        </w:rPr>
        <w:t xml:space="preserve">Para mayor información visita </w:t>
      </w:r>
      <w:hyperlink r:id="rId11">
        <w:r w:rsidDel="00000000" w:rsidR="00000000" w:rsidRPr="00000000">
          <w:rPr>
            <w:rFonts w:ascii="Archivo" w:cs="Archivo" w:eastAsia="Archivo" w:hAnsi="Archivo"/>
            <w:color w:val="1155cc"/>
            <w:sz w:val="20"/>
            <w:szCs w:val="20"/>
            <w:u w:val="single"/>
            <w:rtl w:val="0"/>
          </w:rPr>
          <w:t xml:space="preserve">www.casadragones.com.mx</w:t>
        </w:r>
      </w:hyperlink>
      <w:r w:rsidDel="00000000" w:rsidR="00000000" w:rsidRPr="00000000">
        <w:rPr>
          <w:rFonts w:ascii="Archivo" w:cs="Archivo" w:eastAsia="Archivo" w:hAnsi="Archivo"/>
          <w:sz w:val="20"/>
          <w:szCs w:val="20"/>
          <w:rtl w:val="0"/>
        </w:rPr>
        <w:t xml:space="preserve">. </w:t>
      </w:r>
      <w:r w:rsidDel="00000000" w:rsidR="00000000" w:rsidRPr="00000000">
        <w:rPr>
          <w:rtl w:val="0"/>
        </w:rPr>
      </w:r>
    </w:p>
    <w:p w:rsidR="00000000" w:rsidDel="00000000" w:rsidP="00000000" w:rsidRDefault="00000000" w:rsidRPr="00000000" w14:paraId="0000005A">
      <w:pPr>
        <w:jc w:val="left"/>
        <w:rPr>
          <w:rFonts w:ascii="Archivo" w:cs="Archivo" w:eastAsia="Archivo" w:hAnsi="Archivo"/>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chiv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jc w:val="center"/>
      <w:rPr/>
    </w:pPr>
    <w:r w:rsidDel="00000000" w:rsidR="00000000" w:rsidRPr="00000000">
      <w:rPr/>
      <w:drawing>
        <wp:inline distB="114300" distT="114300" distL="114300" distR="114300">
          <wp:extent cx="2690813" cy="423895"/>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690813" cy="42389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casadragones.com.mx" TargetMode="External"/><Relationship Id="rId10" Type="http://schemas.openxmlformats.org/officeDocument/2006/relationships/hyperlink" Target="http://www.casadragones.com/" TargetMode="External"/><Relationship Id="rId12"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5.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chivo-regular.ttf"/><Relationship Id="rId2" Type="http://schemas.openxmlformats.org/officeDocument/2006/relationships/font" Target="fonts/Archivo-bold.ttf"/><Relationship Id="rId3" Type="http://schemas.openxmlformats.org/officeDocument/2006/relationships/font" Target="fonts/Archivo-italic.ttf"/><Relationship Id="rId4" Type="http://schemas.openxmlformats.org/officeDocument/2006/relationships/font" Target="fonts/Archiv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